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BB8" w:rsidRPr="003405F7" w:rsidRDefault="00C742E1" w:rsidP="00C742E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3405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Ф</w:t>
      </w:r>
      <w:r w:rsidR="007B0BB8" w:rsidRPr="003405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орм</w:t>
      </w:r>
      <w:r w:rsidRPr="003405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ы </w:t>
      </w:r>
      <w:r w:rsidR="007B0BB8" w:rsidRPr="003405F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воспитательной работы</w:t>
      </w:r>
    </w:p>
    <w:p w:rsidR="00523F0D" w:rsidRPr="003405F7" w:rsidRDefault="00523F0D" w:rsidP="00C742E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32" w:type="dxa"/>
        <w:tblInd w:w="-88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986"/>
        <w:gridCol w:w="8079"/>
      </w:tblGrid>
      <w:tr w:rsidR="007B0BB8" w:rsidRPr="003405F7" w:rsidTr="00523F0D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spacing w:after="0" w:line="240" w:lineRule="auto"/>
              <w:ind w:left="60" w:right="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Название</w:t>
            </w:r>
          </w:p>
        </w:tc>
        <w:tc>
          <w:tcPr>
            <w:tcW w:w="8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spacing w:after="0" w:line="240" w:lineRule="auto"/>
              <w:ind w:left="62" w:right="6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Методика проведения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Акция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7B0BB8" w:rsidP="00C742E1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вещей, канцелярских принадлежностей, игрушек для </w:t>
            </w:r>
            <w:proofErr w:type="gramStart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proofErr w:type="gramEnd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оказавшихся в трудной жизненной ситуации. Изготовление игрушек, проведение игр, развлекательных мероприятий для воспитанников ДОУ. Оказание помощи детям в семьях социального риска и малообеспеченным.</w:t>
            </w:r>
          </w:p>
        </w:tc>
      </w:tr>
      <w:tr w:rsidR="00284E74" w:rsidRPr="003405F7" w:rsidTr="00523F0D">
        <w:trPr>
          <w:trHeight w:val="4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E74" w:rsidRPr="003405F7" w:rsidRDefault="00284E74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E74" w:rsidRPr="003405F7" w:rsidRDefault="00284E74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Агитбригада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E74" w:rsidRPr="003405F7" w:rsidRDefault="00CC5072" w:rsidP="00523F0D">
            <w:pPr>
              <w:pStyle w:val="a3"/>
              <w:shd w:val="clear" w:color="auto" w:fill="FFFFFF"/>
              <w:spacing w:before="0" w:beforeAutospacing="0" w:after="0" w:afterAutospacing="0"/>
            </w:pPr>
            <w:r w:rsidRPr="003405F7">
              <w:t>Агитбригада – творческий коллектив, выступающий по различной тематике и затрагивающий актуальные проблемы своего времени, который высмеивает отрицательные стороны нашей жизни и показывает положительные моменты. Это единственно – доступный жанр, практически удобная и </w:t>
            </w:r>
            <w:hyperlink r:id="rId5" w:tgtFrame="_blank" w:history="1">
              <w:r w:rsidRPr="003405F7">
                <w:t>мобильная</w:t>
              </w:r>
            </w:hyperlink>
            <w:r w:rsidRPr="003405F7">
              <w:t> форма для небольших, даже технически не оснащённых организаций.</w:t>
            </w:r>
            <w:r w:rsidR="00523F0D" w:rsidRPr="003405F7">
              <w:t xml:space="preserve"> </w:t>
            </w:r>
            <w:r w:rsidRPr="003405F7">
              <w:t>Ц</w:t>
            </w:r>
            <w:r w:rsidR="00523F0D" w:rsidRPr="003405F7">
              <w:t>ель</w:t>
            </w:r>
            <w:r w:rsidRPr="003405F7">
              <w:t xml:space="preserve"> агитбригады: Пропаганда, ключевым </w:t>
            </w:r>
            <w:proofErr w:type="gramStart"/>
            <w:r w:rsidRPr="003405F7">
              <w:t>словом</w:t>
            </w:r>
            <w:proofErr w:type="gramEnd"/>
            <w:r w:rsidRPr="003405F7">
              <w:t xml:space="preserve"> которого должно выступать слово “ЗА”.</w:t>
            </w:r>
          </w:p>
        </w:tc>
      </w:tr>
      <w:tr w:rsidR="00284E74" w:rsidRPr="003405F7" w:rsidTr="00523F0D">
        <w:trPr>
          <w:trHeight w:val="47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E74" w:rsidRPr="003405F7" w:rsidRDefault="00284E74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E74" w:rsidRPr="003405F7" w:rsidRDefault="00284E74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Аукцион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E74" w:rsidRPr="003405F7" w:rsidRDefault="00CC5072" w:rsidP="00523F0D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Аукцион талантов. На аукционах обычно продают полезные или ценные вещи. Приобрести эту вещь может тот, кто предложит за нее большую цену. Это может быть вещь, например,</w:t>
            </w:r>
            <w:r w:rsidRPr="003405F7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6" w:tgtFrame="_blank" w:history="1">
              <w:r w:rsidRPr="003405F7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кукла</w:t>
              </w:r>
            </w:hyperlink>
            <w:r w:rsidRPr="003405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торт или приз шуточный – пуговица от костюма директора школы, замок от школы и т. д. Расплачиваются дети за право получить этот приз своими талантами. Некоторые ребята поют, читают стихи, танцуют, делают колесо, шевелят ушами – кто что умеет. Причем «платить можно индивидуально, а можно и «в складчину», т. е. объединившись в группы. 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Викторина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7B0BB8" w:rsidP="00C742E1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– это познавательная игра, состоящая из вопросов и ответов на темы из различных областей науки, техники, литературы и искусства. Викторины имеют большое значение для расширения кругозора учащихся. При подборе вопросов необходимо учитывать возрастные особенности и подготовленность детей.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Вечер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C742E1" w:rsidP="00C742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F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B40EB1" w:rsidRPr="003405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ействие комплексного характера, проводимое в вечернее время суток. Обычно вечер включает в себя другие варианты форм работы, например конкурсы. В практике наиболее часто используются тематические вечера («Вечер </w:t>
            </w:r>
            <w:proofErr w:type="spellStart"/>
            <w:r w:rsidR="00B40EB1" w:rsidRPr="003405F7">
              <w:rPr>
                <w:rFonts w:ascii="Times New Roman" w:eastAsia="Calibri" w:hAnsi="Times New Roman" w:cs="Times New Roman"/>
                <w:sz w:val="24"/>
                <w:szCs w:val="24"/>
              </w:rPr>
              <w:t>бардовской</w:t>
            </w:r>
            <w:proofErr w:type="spellEnd"/>
            <w:r w:rsidR="00B40EB1" w:rsidRPr="003405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песни», «Вечер разгаданных и неразгаданных тайн» и прочее).</w:t>
            </w:r>
          </w:p>
        </w:tc>
      </w:tr>
      <w:tr w:rsidR="00284E74" w:rsidRPr="003405F7" w:rsidTr="00523F0D">
        <w:trPr>
          <w:trHeight w:val="70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E74" w:rsidRPr="003405F7" w:rsidRDefault="00284E74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284E74" w:rsidRPr="003405F7" w:rsidRDefault="00284E74" w:rsidP="00523F0D">
            <w:pPr>
              <w:spacing w:after="0" w:line="240" w:lineRule="auto"/>
              <w:ind w:left="60"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4E74" w:rsidRPr="003405F7" w:rsidRDefault="00284E74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Игра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4E74" w:rsidRPr="003405F7" w:rsidRDefault="00CC5072" w:rsidP="00C742E1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Игра – это воображаемая или реальная деятельность, целенаправленно организуемая для отдыха, обучения, развития.</w:t>
            </w:r>
          </w:p>
        </w:tc>
      </w:tr>
      <w:tr w:rsidR="00523F0D" w:rsidRPr="003405F7" w:rsidTr="00523F0D">
        <w:trPr>
          <w:trHeight w:val="9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F0D" w:rsidRPr="003405F7" w:rsidRDefault="00523F0D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3F0D" w:rsidRPr="003405F7" w:rsidRDefault="00523F0D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 xml:space="preserve">Калейдоскоп 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3F0D" w:rsidRPr="003405F7" w:rsidRDefault="00523F0D" w:rsidP="00523F0D">
            <w:pPr>
              <w:spacing w:after="0" w:line="240" w:lineRule="auto"/>
              <w:ind w:left="62" w:right="62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05F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Форма мероприятия, предполагающая смену различных видов деятельности, разных по эмоциональной  нагрузке и сложности выполнения заданий.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Концерт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C742E1" w:rsidP="00872B53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0BB8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убличное исполнение музыкальных произведений, возможно в сочетании с хореографией, декламацией и другими номерами». </w:t>
            </w:r>
            <w:proofErr w:type="gramStart"/>
            <w:r w:rsidR="007B0BB8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Другими словами, концерт - это, представление, предполагающее демонстрацию выступающими для зрителей художественных номеров (танец, песня, театральная миниатюра</w:t>
            </w:r>
            <w:proofErr w:type="gramEnd"/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Конкурсная программа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872B53" w:rsidP="00872B53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B0BB8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релище, подготовленное профессионалами. В данной форме присутствует две функции субъектов взаимодействия — зритель и организатор просмотра. Мы различили просмотр концерта (спектакля, фильма и т. п.), подготовленного кем-либо и спектакль (концерт), где выступают сами воспитанники. Основанием для такого разделения являются признаки формы воспитательной работы. Также, по нашему мнению необходимо отличать от концерта и спектакля такую форму совместной организации деятельности, какой является подготовка к представлению</w:t>
            </w:r>
            <w:proofErr w:type="gramStart"/>
            <w:r w:rsidR="007B0BB8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7B0BB8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B0BB8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7B0BB8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редставление, предполагающее демонстрацию зрителям соревнования между участниками в чем-либо. 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284E74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Огонек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0EB1" w:rsidRPr="003405F7" w:rsidRDefault="00C742E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специфическая форма общения детей и взрослых, представляющая собой коллективное обсуждение отрядом и педагогами прожитого дня, анализ проведенных акций и складывающихся в отряде взаимоотношений. «Огонек» - это камерное общение, сугубо отрядная форма работы.</w:t>
            </w:r>
          </w:p>
          <w:p w:rsidR="00872B53" w:rsidRPr="003405F7" w:rsidRDefault="00B40EB1" w:rsidP="00872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Отрядный «огонёк» - это традиционный вечерний сбор детей и взрослых у костра или в помещении у зажжённой свечи, на котором подводится итог за прошедший день, обсуждаются мероприятия, настроение ребят, решаются проблемы коллектива.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Поход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0EB1" w:rsidRPr="003405F7" w:rsidRDefault="00523F0D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омплексная акция, включающая в себя небольшое путешествие, экскурсию, лагерь-бивак. В лагере обычно проводят однодневные походы и двухдневные (с ночевкой). Наиболее часто встречаются пешие походы, но могут быть водные и </w:t>
            </w:r>
            <w:proofErr w:type="spellStart"/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велопоходы</w:t>
            </w:r>
            <w:proofErr w:type="spellEnd"/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Перед походом независимо от его разновидности необходимо:</w:t>
            </w:r>
          </w:p>
          <w:p w:rsidR="00B40EB1" w:rsidRPr="003405F7" w:rsidRDefault="00B40EB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 определить цель, наметить маршрут, обдумать возможные сложности, оформить необходимые документы;</w:t>
            </w:r>
          </w:p>
          <w:p w:rsidR="00B40EB1" w:rsidRPr="003405F7" w:rsidRDefault="00B40EB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 собрать снаряжение;</w:t>
            </w:r>
          </w:p>
          <w:p w:rsidR="007B0BB8" w:rsidRPr="003405F7" w:rsidRDefault="00B40EB1" w:rsidP="005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 провести проверку физической готовности детей, их тур-навыков.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Турнир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523F0D" w:rsidP="005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остязание более двух участников или команд в определенном виде деятельности, проводящееся, как правило, по круговой системе (каждый встречается один или несколько раз со всеми) с целью выявить лучшего, победителя. Данная форма используется и в спорте, и в интеллектуальных соревнованиях (значительно реже - художественно-прикладном направлении детского творчества): футбольный, шахматный турниры, турнир эрудитов, Рыцарский </w:t>
            </w:r>
            <w:proofErr w:type="spellStart"/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</w:t>
            </w:r>
            <w:proofErr w:type="gramStart"/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рисутствие</w:t>
            </w:r>
            <w:proofErr w:type="spellEnd"/>
            <w:r w:rsidR="00B40EB1"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названии проводимого творческого соперничества термина «турнир» нацеливает организаторов именно на круговую форму состязания.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Фестиваль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C742E1" w:rsidP="005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405F7">
              <w:rPr>
                <w:rFonts w:ascii="Times New Roman" w:eastAsia="Calibri" w:hAnsi="Times New Roman" w:cs="Times New Roman"/>
                <w:sz w:val="24"/>
                <w:szCs w:val="24"/>
              </w:rPr>
              <w:t>ассовое празднество, предполагающее смотр лучших работ, достижений в каком-то виде деятельности; это комплексная акция, состоящая из разнообразных элементов (от выставок и конкурса до вечеров и парадов): фестиваль друзей, театральный фестиваль, фестиваль юмора и прочие.</w:t>
            </w: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Шоу-технологии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0BB8" w:rsidRPr="003405F7" w:rsidRDefault="007B0BB8" w:rsidP="00C742E1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Шоу - театрализованная игра представление. </w:t>
            </w:r>
            <w:proofErr w:type="gramStart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игровые мероприятия, проводимые в форме шоу имеют</w:t>
            </w:r>
            <w:proofErr w:type="gramEnd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 особенности:- деление участников на выступающих «сцену» и зрителей «зал»- </w:t>
            </w:r>
            <w:proofErr w:type="spellStart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соревновательность</w:t>
            </w:r>
            <w:proofErr w:type="spellEnd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сцене (</w:t>
            </w:r>
            <w:proofErr w:type="spellStart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соревновательность</w:t>
            </w:r>
            <w:proofErr w:type="spellEnd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подразумевает оценивание и подведение итогов.)- заготовленный заранее сценарий. </w:t>
            </w:r>
            <w:proofErr w:type="gramStart"/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данной формы работы предполагает три части:- запуск (задать, озадачить, актуализировать);- основная часть (задания, конкурсы, оценивание),- финал (общая песня, ритуальное действо).</w:t>
            </w:r>
            <w:proofErr w:type="gramEnd"/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>Экскурсия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E1" w:rsidRPr="003405F7" w:rsidRDefault="00C742E1" w:rsidP="00C742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05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405F7">
              <w:rPr>
                <w:rFonts w:ascii="Times New Roman" w:eastAsia="Calibri" w:hAnsi="Times New Roman" w:cs="Times New Roman"/>
                <w:sz w:val="24"/>
                <w:szCs w:val="24"/>
              </w:rPr>
              <w:t>рупповое посещение достопримечательного места с образовательной целью. Это и экскурсия-«кругосветка» по лагерю, и экскурсия в музей, на предприятие и прочие. Экскурсия может быть и шутливо-ироничной.</w:t>
            </w:r>
          </w:p>
          <w:p w:rsidR="007B0BB8" w:rsidRPr="003405F7" w:rsidRDefault="007B0BB8" w:rsidP="00C742E1">
            <w:pPr>
              <w:spacing w:after="0" w:line="240" w:lineRule="auto"/>
              <w:ind w:left="62" w:right="6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0BB8" w:rsidRPr="003405F7" w:rsidTr="00523F0D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523F0D">
            <w:pPr>
              <w:pStyle w:val="a4"/>
              <w:numPr>
                <w:ilvl w:val="0"/>
                <w:numId w:val="2"/>
              </w:numPr>
              <w:spacing w:after="0" w:line="240" w:lineRule="auto"/>
              <w:ind w:right="6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0BB8" w:rsidRPr="003405F7" w:rsidRDefault="007B0BB8" w:rsidP="00C742E1">
            <w:pPr>
              <w:tabs>
                <w:tab w:val="left" w:pos="1462"/>
              </w:tabs>
              <w:spacing w:after="0" w:line="240" w:lineRule="auto"/>
              <w:ind w:left="60" w:right="34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bdr w:val="none" w:sz="0" w:space="0" w:color="auto" w:frame="1"/>
                <w:lang w:eastAsia="ru-RU"/>
              </w:rPr>
              <w:t xml:space="preserve">Ярмарка 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42E1" w:rsidRPr="003405F7" w:rsidRDefault="00C742E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ЯРМАРКА - развернутое на определенной площадке совместное развлечение (гулянье) детей и взрослых, предполагающее вовлечение участников в различные аттракционы. Алгоритм проведения:</w:t>
            </w:r>
          </w:p>
          <w:p w:rsidR="00C742E1" w:rsidRPr="003405F7" w:rsidRDefault="00C742E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 общий сбор, начало - зачин (от линейки до карнавала);</w:t>
            </w:r>
          </w:p>
          <w:p w:rsidR="00C742E1" w:rsidRPr="003405F7" w:rsidRDefault="00C742E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 свободное движение участников ярмарочной площадки;</w:t>
            </w:r>
          </w:p>
          <w:p w:rsidR="00C742E1" w:rsidRPr="003405F7" w:rsidRDefault="00C742E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 свободный выбор аттракционов и участие в них;</w:t>
            </w:r>
          </w:p>
          <w:p w:rsidR="00C742E1" w:rsidRPr="003405F7" w:rsidRDefault="00C742E1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5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 финальный сбор.</w:t>
            </w:r>
          </w:p>
          <w:p w:rsidR="007B0BB8" w:rsidRPr="003405F7" w:rsidRDefault="007B0BB8" w:rsidP="00C74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2833" w:rsidRPr="003405F7" w:rsidRDefault="003405F7" w:rsidP="00C742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2833" w:rsidRPr="003405F7" w:rsidSect="00523F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00F45"/>
    <w:multiLevelType w:val="hybridMultilevel"/>
    <w:tmpl w:val="F064E69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74E57DA"/>
    <w:multiLevelType w:val="hybridMultilevel"/>
    <w:tmpl w:val="3C3671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0BB8"/>
    <w:rsid w:val="0004519C"/>
    <w:rsid w:val="00284E74"/>
    <w:rsid w:val="002C5851"/>
    <w:rsid w:val="003405F7"/>
    <w:rsid w:val="004B3D81"/>
    <w:rsid w:val="00523F0D"/>
    <w:rsid w:val="007B0BB8"/>
    <w:rsid w:val="008455D1"/>
    <w:rsid w:val="00872B53"/>
    <w:rsid w:val="00B40EB1"/>
    <w:rsid w:val="00C273F7"/>
    <w:rsid w:val="00C3408C"/>
    <w:rsid w:val="00C742E1"/>
    <w:rsid w:val="00CA55E8"/>
    <w:rsid w:val="00CC5072"/>
    <w:rsid w:val="00D05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0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0BB8"/>
    <w:pPr>
      <w:ind w:left="720"/>
      <w:contextualSpacing/>
    </w:pPr>
  </w:style>
  <w:style w:type="character" w:customStyle="1" w:styleId="apple-converted-space">
    <w:name w:val="apple-converted-space"/>
    <w:basedOn w:val="a0"/>
    <w:rsid w:val="00284E74"/>
  </w:style>
  <w:style w:type="character" w:styleId="a5">
    <w:name w:val="Hyperlink"/>
    <w:basedOn w:val="a0"/>
    <w:uiPriority w:val="99"/>
    <w:semiHidden/>
    <w:unhideWhenUsed/>
    <w:rsid w:val="00CC5072"/>
    <w:rPr>
      <w:color w:val="0000FF"/>
      <w:u w:val="single"/>
    </w:rPr>
  </w:style>
  <w:style w:type="character" w:styleId="a6">
    <w:name w:val="Strong"/>
    <w:basedOn w:val="a0"/>
    <w:uiPriority w:val="22"/>
    <w:qFormat/>
    <w:rsid w:val="00C3408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upi-kolyasku.ru/" TargetMode="External"/><Relationship Id="rId5" Type="http://schemas.openxmlformats.org/officeDocument/2006/relationships/hyperlink" Target="http://svyazno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5</cp:revision>
  <dcterms:created xsi:type="dcterms:W3CDTF">2014-05-27T06:32:00Z</dcterms:created>
  <dcterms:modified xsi:type="dcterms:W3CDTF">2014-05-30T05:43:00Z</dcterms:modified>
</cp:coreProperties>
</file>